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B84" w:rsidRDefault="00A55E33" w:rsidP="00FE297F">
      <w:pPr>
        <w:widowControl w:val="0"/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A7B77">
        <w:rPr>
          <w:sz w:val="28"/>
          <w:szCs w:val="28"/>
        </w:rPr>
        <w:t xml:space="preserve"> </w:t>
      </w:r>
      <w:r w:rsidR="007B6FFB">
        <w:rPr>
          <w:sz w:val="28"/>
          <w:szCs w:val="28"/>
        </w:rPr>
        <w:t>УТВЕРЖДЕН</w:t>
      </w:r>
    </w:p>
    <w:p w:rsidR="007B6FFB" w:rsidRDefault="00C61B84" w:rsidP="00C61B84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7B6FFB">
        <w:rPr>
          <w:sz w:val="28"/>
          <w:szCs w:val="28"/>
        </w:rPr>
        <w:t>распоряжением администрации</w:t>
      </w:r>
    </w:p>
    <w:p w:rsidR="007B6FFB" w:rsidRDefault="00C61B84" w:rsidP="00C61B84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муниципального округа </w:t>
      </w:r>
    </w:p>
    <w:p w:rsidR="00C61B84" w:rsidRDefault="00C61B84" w:rsidP="00C61B84">
      <w:pPr>
        <w:widowControl w:val="0"/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город Партизанск Приморского края</w:t>
      </w:r>
    </w:p>
    <w:p w:rsidR="00C61B84" w:rsidRPr="00BE5695" w:rsidRDefault="00763834" w:rsidP="00BA7B7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BE5695" w:rsidRPr="00BE5695">
        <w:rPr>
          <w:sz w:val="28"/>
          <w:szCs w:val="28"/>
        </w:rPr>
        <w:t>06 марта 2026 года</w:t>
      </w:r>
      <w:r w:rsidR="00BE5695">
        <w:rPr>
          <w:sz w:val="28"/>
          <w:szCs w:val="28"/>
        </w:rPr>
        <w:t xml:space="preserve">    </w:t>
      </w:r>
      <w:r w:rsidR="00BE5695" w:rsidRPr="00BE5695">
        <w:rPr>
          <w:sz w:val="28"/>
          <w:szCs w:val="28"/>
        </w:rPr>
        <w:t xml:space="preserve">№ </w:t>
      </w:r>
      <w:r w:rsidR="00BE5695" w:rsidRPr="00BE5695">
        <w:rPr>
          <w:sz w:val="28"/>
          <w:szCs w:val="28"/>
        </w:rPr>
        <w:t>108-р</w:t>
      </w:r>
      <w:r w:rsidR="00BE5695" w:rsidRPr="00BE5695">
        <w:rPr>
          <w:sz w:val="28"/>
          <w:szCs w:val="28"/>
        </w:rPr>
        <w:t>а</w:t>
      </w:r>
    </w:p>
    <w:p w:rsidR="007B6FFB" w:rsidRDefault="007B6FFB" w:rsidP="00FE297F">
      <w:pPr>
        <w:spacing w:line="360" w:lineRule="auto"/>
        <w:rPr>
          <w:b/>
          <w:sz w:val="28"/>
          <w:szCs w:val="28"/>
        </w:rPr>
      </w:pPr>
    </w:p>
    <w:p w:rsidR="00A55E33" w:rsidRDefault="00A55E33" w:rsidP="00FE297F">
      <w:pPr>
        <w:spacing w:line="360" w:lineRule="auto"/>
        <w:rPr>
          <w:b/>
          <w:sz w:val="28"/>
          <w:szCs w:val="28"/>
        </w:rPr>
      </w:pPr>
    </w:p>
    <w:p w:rsidR="007B6FFB" w:rsidRDefault="007B6FFB" w:rsidP="007B6FF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ПЛАН</w:t>
      </w:r>
      <w:bookmarkStart w:id="0" w:name="_GoBack"/>
      <w:bookmarkEnd w:id="0"/>
    </w:p>
    <w:p w:rsidR="007B6FFB" w:rsidRDefault="00BA7B77" w:rsidP="00F10CEE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на 2026</w:t>
      </w:r>
      <w:r w:rsidR="007B6FFB">
        <w:rPr>
          <w:sz w:val="28"/>
          <w:szCs w:val="28"/>
        </w:rPr>
        <w:t xml:space="preserve"> год по реализации муниципальной программы «Профилактика терроризма</w:t>
      </w:r>
    </w:p>
    <w:p w:rsidR="007B6FFB" w:rsidRDefault="007B6FFB" w:rsidP="007B6F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экстремизма на территории </w:t>
      </w:r>
      <w:r w:rsidR="00BA7B7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="00BA7B77">
        <w:rPr>
          <w:sz w:val="28"/>
          <w:szCs w:val="28"/>
        </w:rPr>
        <w:t xml:space="preserve"> город Партизанск Приморского края</w:t>
      </w:r>
      <w:r>
        <w:rPr>
          <w:sz w:val="28"/>
          <w:szCs w:val="28"/>
        </w:rPr>
        <w:t xml:space="preserve">» </w:t>
      </w:r>
    </w:p>
    <w:p w:rsidR="007B6FFB" w:rsidRDefault="007B6FFB" w:rsidP="007B6FFB">
      <w:pPr>
        <w:jc w:val="center"/>
        <w:rPr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47"/>
        <w:gridCol w:w="2021"/>
        <w:gridCol w:w="1982"/>
        <w:gridCol w:w="1727"/>
        <w:gridCol w:w="1755"/>
        <w:gridCol w:w="1776"/>
        <w:gridCol w:w="1762"/>
        <w:gridCol w:w="1790"/>
      </w:tblGrid>
      <w:tr w:rsidR="00BA7B77" w:rsidTr="00BA7B77">
        <w:trPr>
          <w:trHeight w:val="306"/>
        </w:trPr>
        <w:tc>
          <w:tcPr>
            <w:tcW w:w="14560" w:type="dxa"/>
            <w:gridSpan w:val="8"/>
          </w:tcPr>
          <w:p w:rsidR="00BA7B77" w:rsidRPr="00BA7B77" w:rsidRDefault="00BA7B77" w:rsidP="007B6FFB">
            <w:pPr>
              <w:jc w:val="center"/>
              <w:rPr>
                <w:b/>
                <w:sz w:val="2"/>
                <w:szCs w:val="2"/>
              </w:rPr>
            </w:pPr>
            <w:r w:rsidRPr="00BA7B77">
              <w:rPr>
                <w:b/>
                <w:lang w:eastAsia="en-US"/>
              </w:rPr>
              <w:t>Основные мероприятия: Профилактика терроризма и экстремизма</w:t>
            </w:r>
            <w:r>
              <w:rPr>
                <w:b/>
                <w:lang w:eastAsia="en-US"/>
              </w:rPr>
              <w:t>.</w:t>
            </w:r>
          </w:p>
        </w:tc>
      </w:tr>
      <w:tr w:rsidR="00BA7B77" w:rsidTr="00BA7B77">
        <w:trPr>
          <w:trHeight w:val="590"/>
        </w:trPr>
        <w:tc>
          <w:tcPr>
            <w:tcW w:w="1747" w:type="dxa"/>
          </w:tcPr>
          <w:p w:rsidR="00BA7B77" w:rsidRDefault="00BA7B77" w:rsidP="00BA7B7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2021" w:type="dxa"/>
          </w:tcPr>
          <w:p w:rsidR="00BA7B77" w:rsidRDefault="00BA7B77" w:rsidP="00BA7B7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мероприятий по профилактике терроризма и экстремизма (обеспечение гарантий правовой и социальной защиты членов добровольных народных дружин). </w:t>
            </w:r>
          </w:p>
        </w:tc>
        <w:tc>
          <w:tcPr>
            <w:tcW w:w="1982" w:type="dxa"/>
          </w:tcPr>
          <w:p w:rsidR="00BA7B77" w:rsidRDefault="00BA7B77" w:rsidP="00BA7B7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Начальник управления по территориальной и организационно-контрольной работе администрации муниципального округа город Партизанск Приморского края Е.В. Толченицына</w:t>
            </w:r>
          </w:p>
          <w:p w:rsidR="00BA7B77" w:rsidRDefault="00BA7B77" w:rsidP="00BA7B7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тел.6-06-75</w:t>
            </w:r>
          </w:p>
        </w:tc>
        <w:tc>
          <w:tcPr>
            <w:tcW w:w="1727" w:type="dxa"/>
          </w:tcPr>
          <w:p w:rsidR="00BA7B77" w:rsidRDefault="00BA7B77" w:rsidP="00BA7B7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55" w:type="dxa"/>
          </w:tcPr>
          <w:p w:rsidR="00BA7B77" w:rsidRDefault="00A55E33" w:rsidP="00BA7B7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Март </w:t>
            </w:r>
            <w:r w:rsidR="00BA7B77">
              <w:rPr>
                <w:lang w:eastAsia="en-US"/>
              </w:rPr>
              <w:t>2026г.</w:t>
            </w:r>
          </w:p>
        </w:tc>
        <w:tc>
          <w:tcPr>
            <w:tcW w:w="1776" w:type="dxa"/>
          </w:tcPr>
          <w:p w:rsidR="00BA7B77" w:rsidRDefault="00BA7B77" w:rsidP="00BA7B7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Декабрь 2026г.</w:t>
            </w:r>
          </w:p>
        </w:tc>
        <w:tc>
          <w:tcPr>
            <w:tcW w:w="1762" w:type="dxa"/>
          </w:tcPr>
          <w:p w:rsidR="00BA7B77" w:rsidRDefault="00BA7B77" w:rsidP="00BA7B7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01 13 13 9 02 10350 360</w:t>
            </w:r>
          </w:p>
        </w:tc>
        <w:tc>
          <w:tcPr>
            <w:tcW w:w="1790" w:type="dxa"/>
          </w:tcPr>
          <w:p w:rsidR="00BA7B77" w:rsidRDefault="00BA7B77" w:rsidP="00BA7B7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100 000,00</w:t>
            </w:r>
          </w:p>
        </w:tc>
      </w:tr>
      <w:tr w:rsidR="00BA7B77" w:rsidTr="00BA7B77">
        <w:trPr>
          <w:trHeight w:val="590"/>
        </w:trPr>
        <w:tc>
          <w:tcPr>
            <w:tcW w:w="1747" w:type="dxa"/>
          </w:tcPr>
          <w:p w:rsidR="00BA7B77" w:rsidRDefault="00BA7B77" w:rsidP="00BA7B7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2021" w:type="dxa"/>
          </w:tcPr>
          <w:p w:rsidR="00BA7B77" w:rsidRDefault="00BA7B77" w:rsidP="00BA7B7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Изготовление полиграфической продукции в рамках обеспечения мер </w:t>
            </w:r>
            <w:r>
              <w:rPr>
                <w:lang w:eastAsia="en-US"/>
              </w:rPr>
              <w:lastRenderedPageBreak/>
              <w:t>по социальной и культурной адаптации и интеграции иностранных граждан</w:t>
            </w:r>
          </w:p>
        </w:tc>
        <w:tc>
          <w:tcPr>
            <w:tcW w:w="1982" w:type="dxa"/>
          </w:tcPr>
          <w:p w:rsidR="00BA7B77" w:rsidRDefault="00BA7B77" w:rsidP="00BA7B7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Начальник управления по территориальной и организационно-</w:t>
            </w:r>
            <w:r>
              <w:rPr>
                <w:lang w:eastAsia="en-US"/>
              </w:rPr>
              <w:lastRenderedPageBreak/>
              <w:t>контрольной работе администрации муниципального округа город Партизанск Приморского края Е.В. Толченицына</w:t>
            </w:r>
          </w:p>
          <w:p w:rsidR="00BA7B77" w:rsidRDefault="00BA7B77" w:rsidP="00BA7B7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тел.6-06-75</w:t>
            </w:r>
          </w:p>
        </w:tc>
        <w:tc>
          <w:tcPr>
            <w:tcW w:w="1727" w:type="dxa"/>
          </w:tcPr>
          <w:p w:rsidR="00BA7B77" w:rsidRDefault="00BA7B77" w:rsidP="00BA7B7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55" w:type="dxa"/>
          </w:tcPr>
          <w:p w:rsidR="00BA7B77" w:rsidRDefault="00A55E33" w:rsidP="00BA7B7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Март </w:t>
            </w:r>
            <w:r w:rsidR="00BA7B77">
              <w:rPr>
                <w:lang w:eastAsia="en-US"/>
              </w:rPr>
              <w:t>2026г.</w:t>
            </w:r>
          </w:p>
        </w:tc>
        <w:tc>
          <w:tcPr>
            <w:tcW w:w="1776" w:type="dxa"/>
          </w:tcPr>
          <w:p w:rsidR="00BA7B77" w:rsidRDefault="00BA7B77" w:rsidP="00BA7B7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Декабрь 2026г.</w:t>
            </w:r>
          </w:p>
        </w:tc>
        <w:tc>
          <w:tcPr>
            <w:tcW w:w="1762" w:type="dxa"/>
          </w:tcPr>
          <w:p w:rsidR="00BA7B77" w:rsidRDefault="00BA7B77" w:rsidP="00BA7B7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01 13 13 9 02 80120 244</w:t>
            </w:r>
          </w:p>
        </w:tc>
        <w:tc>
          <w:tcPr>
            <w:tcW w:w="1790" w:type="dxa"/>
          </w:tcPr>
          <w:p w:rsidR="00BA7B77" w:rsidRDefault="00BA7B77" w:rsidP="00BA7B7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15 000,00</w:t>
            </w:r>
          </w:p>
        </w:tc>
      </w:tr>
      <w:tr w:rsidR="00BA7B77" w:rsidTr="00BA7B77">
        <w:trPr>
          <w:trHeight w:val="590"/>
        </w:trPr>
        <w:tc>
          <w:tcPr>
            <w:tcW w:w="1747" w:type="dxa"/>
          </w:tcPr>
          <w:p w:rsidR="00BA7B77" w:rsidRDefault="00BA7B77" w:rsidP="00BA7B7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21" w:type="dxa"/>
          </w:tcPr>
          <w:p w:rsidR="00BA7B77" w:rsidRDefault="00BA7B77" w:rsidP="00BA7B7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982" w:type="dxa"/>
          </w:tcPr>
          <w:p w:rsidR="00BA7B77" w:rsidRDefault="00BA7B77" w:rsidP="00BA7B77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727" w:type="dxa"/>
          </w:tcPr>
          <w:p w:rsidR="00BA7B77" w:rsidRDefault="00BA7B77" w:rsidP="00BA7B7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55" w:type="dxa"/>
          </w:tcPr>
          <w:p w:rsidR="00BA7B77" w:rsidRDefault="00BA7B77" w:rsidP="00BA7B77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776" w:type="dxa"/>
          </w:tcPr>
          <w:p w:rsidR="00BA7B77" w:rsidRDefault="00BA7B77" w:rsidP="00BA7B77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762" w:type="dxa"/>
          </w:tcPr>
          <w:p w:rsidR="00BA7B77" w:rsidRDefault="00BA7B77" w:rsidP="00BA7B7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90" w:type="dxa"/>
          </w:tcPr>
          <w:p w:rsidR="00BA7B77" w:rsidRDefault="00BA7B77" w:rsidP="00BA7B7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115 000,00</w:t>
            </w:r>
          </w:p>
        </w:tc>
      </w:tr>
    </w:tbl>
    <w:p w:rsidR="007B6FFB" w:rsidRDefault="007B6FFB" w:rsidP="007B6FFB">
      <w:pPr>
        <w:widowControl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A92444">
        <w:rPr>
          <w:sz w:val="28"/>
          <w:szCs w:val="28"/>
        </w:rPr>
        <w:t>__________________________</w:t>
      </w:r>
    </w:p>
    <w:p w:rsidR="00034FD8" w:rsidRDefault="00034FD8"/>
    <w:sectPr w:rsidR="00034FD8" w:rsidSect="00C61B8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B60A6"/>
    <w:multiLevelType w:val="hybridMultilevel"/>
    <w:tmpl w:val="1534E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46"/>
    <w:rsid w:val="00034FD8"/>
    <w:rsid w:val="00092546"/>
    <w:rsid w:val="000925A3"/>
    <w:rsid w:val="005E7B13"/>
    <w:rsid w:val="00763834"/>
    <w:rsid w:val="007B6FFB"/>
    <w:rsid w:val="008A0D43"/>
    <w:rsid w:val="009F392D"/>
    <w:rsid w:val="00A55E33"/>
    <w:rsid w:val="00A92444"/>
    <w:rsid w:val="00BA7B77"/>
    <w:rsid w:val="00BE5695"/>
    <w:rsid w:val="00C61B84"/>
    <w:rsid w:val="00EB0499"/>
    <w:rsid w:val="00F10CEE"/>
    <w:rsid w:val="00FE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68C6"/>
  <w15:chartTrackingRefBased/>
  <w15:docId w15:val="{1579C856-121C-4AD5-8715-D5AF7271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B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B1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A7B77"/>
    <w:pPr>
      <w:ind w:left="720"/>
      <w:contextualSpacing/>
    </w:pPr>
  </w:style>
  <w:style w:type="table" w:styleId="a6">
    <w:name w:val="Table Grid"/>
    <w:basedOn w:val="a1"/>
    <w:uiPriority w:val="39"/>
    <w:rsid w:val="00B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13</cp:revision>
  <cp:lastPrinted>2025-03-13T00:24:00Z</cp:lastPrinted>
  <dcterms:created xsi:type="dcterms:W3CDTF">2025-03-12T22:39:00Z</dcterms:created>
  <dcterms:modified xsi:type="dcterms:W3CDTF">2026-03-11T05:01:00Z</dcterms:modified>
</cp:coreProperties>
</file>